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43F34" w14:textId="77777777" w:rsidR="00317174" w:rsidRPr="00E978FE" w:rsidRDefault="00317174" w:rsidP="00317174">
      <w:pPr>
        <w:ind w:right="0"/>
      </w:pPr>
      <w:r w:rsidRPr="00E978FE">
        <w:t xml:space="preserve">                                                                                            PATVIRTINTA </w:t>
      </w:r>
    </w:p>
    <w:p w14:paraId="517BDCA0" w14:textId="34E4DF81" w:rsidR="00A54098" w:rsidRPr="00E978FE" w:rsidRDefault="00317174" w:rsidP="00317174">
      <w:pPr>
        <w:spacing w:after="5" w:line="264" w:lineRule="auto"/>
        <w:ind w:left="5531" w:right="107" w:firstLine="0"/>
        <w:jc w:val="left"/>
      </w:pPr>
      <w:r w:rsidRPr="00E978FE">
        <w:t xml:space="preserve">Vilniaus Šilo </w:t>
      </w:r>
      <w:r w:rsidR="009E0BC2" w:rsidRPr="00E978FE">
        <w:t>ugdymo centro</w:t>
      </w:r>
      <w:r w:rsidRPr="00E978FE">
        <w:t xml:space="preserve">  direktoriaus</w:t>
      </w:r>
    </w:p>
    <w:p w14:paraId="7DBB81F8" w14:textId="020167E3" w:rsidR="00A54098" w:rsidRPr="00E978FE" w:rsidRDefault="00A54098" w:rsidP="00317174">
      <w:pPr>
        <w:spacing w:after="5" w:line="264" w:lineRule="auto"/>
        <w:ind w:left="5531" w:right="107" w:firstLine="0"/>
        <w:jc w:val="left"/>
      </w:pPr>
      <w:r w:rsidRPr="00E978FE">
        <w:t>202</w:t>
      </w:r>
      <w:r w:rsidR="009E0BC2" w:rsidRPr="00E978FE">
        <w:t>4</w:t>
      </w:r>
      <w:r w:rsidRPr="00E978FE">
        <w:t xml:space="preserve"> m. </w:t>
      </w:r>
      <w:r w:rsidR="00E978FE" w:rsidRPr="00E978FE">
        <w:t>vasario 27 d.</w:t>
      </w:r>
      <w:r w:rsidRPr="00E978FE">
        <w:t xml:space="preserve">  </w:t>
      </w:r>
    </w:p>
    <w:p w14:paraId="4BD26C52" w14:textId="3B2D8FE1" w:rsidR="00317174" w:rsidRPr="00E978FE" w:rsidRDefault="00317174" w:rsidP="00317174">
      <w:pPr>
        <w:spacing w:after="3" w:line="256" w:lineRule="auto"/>
        <w:ind w:left="3287" w:right="0"/>
      </w:pPr>
      <w:r w:rsidRPr="00E978FE">
        <w:t xml:space="preserve">                                      </w:t>
      </w:r>
      <w:r w:rsidR="00A54098" w:rsidRPr="00E978FE">
        <w:t>Į</w:t>
      </w:r>
      <w:r w:rsidRPr="00E978FE">
        <w:t>sakymu</w:t>
      </w:r>
      <w:r w:rsidR="00A54098" w:rsidRPr="00E978FE">
        <w:t xml:space="preserve"> Nr.</w:t>
      </w:r>
      <w:r w:rsidR="00E978FE" w:rsidRPr="00E978FE">
        <w:t xml:space="preserve"> V-107</w:t>
      </w:r>
    </w:p>
    <w:p w14:paraId="62926805" w14:textId="77777777" w:rsidR="00317174" w:rsidRPr="00E978FE" w:rsidRDefault="00317174" w:rsidP="00317174">
      <w:pPr>
        <w:spacing w:after="0" w:line="256" w:lineRule="auto"/>
        <w:ind w:left="0" w:right="0" w:firstLine="0"/>
        <w:jc w:val="left"/>
      </w:pPr>
      <w:r w:rsidRPr="00E978FE">
        <w:t xml:space="preserve"> </w:t>
      </w:r>
    </w:p>
    <w:p w14:paraId="25AD66AD" w14:textId="4BC316AD" w:rsidR="00317174" w:rsidRPr="00E978FE" w:rsidRDefault="00317174" w:rsidP="00317174">
      <w:pPr>
        <w:spacing w:after="0" w:line="256" w:lineRule="auto"/>
        <w:ind w:left="0" w:right="0" w:firstLine="0"/>
        <w:jc w:val="center"/>
      </w:pPr>
      <w:r w:rsidRPr="00E978FE">
        <w:rPr>
          <w:b/>
        </w:rPr>
        <w:t xml:space="preserve">VILNIAUS ŠILO </w:t>
      </w:r>
      <w:r w:rsidR="009E0BC2" w:rsidRPr="00E978FE">
        <w:rPr>
          <w:b/>
        </w:rPr>
        <w:t>UGDYMO CENTRO</w:t>
      </w:r>
    </w:p>
    <w:p w14:paraId="0848D30B" w14:textId="563F69B3" w:rsidR="00317174" w:rsidRPr="00E978FE" w:rsidRDefault="00317174" w:rsidP="00317174">
      <w:pPr>
        <w:spacing w:after="3" w:line="386" w:lineRule="auto"/>
        <w:ind w:left="2278" w:right="2152"/>
        <w:jc w:val="center"/>
      </w:pPr>
      <w:r w:rsidRPr="00E978FE">
        <w:rPr>
          <w:b/>
        </w:rPr>
        <w:t xml:space="preserve">PRIĖMIMO Į </w:t>
      </w:r>
      <w:r w:rsidR="009E0BC2" w:rsidRPr="00E978FE">
        <w:rPr>
          <w:b/>
        </w:rPr>
        <w:t>CENTRĄ</w:t>
      </w:r>
      <w:r w:rsidRPr="00E978FE">
        <w:rPr>
          <w:b/>
        </w:rPr>
        <w:t xml:space="preserve"> KOMISIJOS DARBO TVARKOS APRAŠAS</w:t>
      </w:r>
    </w:p>
    <w:p w14:paraId="6CD4F874" w14:textId="77777777" w:rsidR="00317174" w:rsidRPr="00E978FE" w:rsidRDefault="00317174" w:rsidP="00317174">
      <w:pPr>
        <w:spacing w:after="177" w:line="256" w:lineRule="auto"/>
        <w:ind w:left="23" w:right="0" w:firstLine="0"/>
        <w:jc w:val="center"/>
      </w:pPr>
      <w:r w:rsidRPr="00E978FE">
        <w:rPr>
          <w:b/>
          <w:sz w:val="10"/>
        </w:rPr>
        <w:t xml:space="preserve"> </w:t>
      </w:r>
    </w:p>
    <w:p w14:paraId="414C6178" w14:textId="77777777" w:rsidR="00317174" w:rsidRPr="00E978FE" w:rsidRDefault="00317174" w:rsidP="00317174">
      <w:pPr>
        <w:spacing w:after="132" w:line="256" w:lineRule="auto"/>
        <w:ind w:left="39" w:right="35"/>
        <w:jc w:val="center"/>
      </w:pPr>
      <w:r w:rsidRPr="00E978FE">
        <w:t>I.</w:t>
      </w:r>
      <w:r w:rsidRPr="00E978FE">
        <w:rPr>
          <w:rFonts w:ascii="Arial" w:eastAsia="Arial" w:hAnsi="Arial" w:cs="Arial"/>
        </w:rPr>
        <w:t xml:space="preserve"> </w:t>
      </w:r>
      <w:r w:rsidRPr="00E978FE">
        <w:t xml:space="preserve">BENDROSIOS NUOSTATOS </w:t>
      </w:r>
    </w:p>
    <w:p w14:paraId="2A43FEA7" w14:textId="70DA6F78" w:rsidR="00317174" w:rsidRPr="00E978FE" w:rsidRDefault="00317174" w:rsidP="00754B4A">
      <w:pPr>
        <w:numPr>
          <w:ilvl w:val="0"/>
          <w:numId w:val="1"/>
        </w:numPr>
        <w:ind w:right="0"/>
        <w:rPr>
          <w:color w:val="auto"/>
        </w:rPr>
      </w:pPr>
      <w:r w:rsidRPr="00E978FE">
        <w:rPr>
          <w:color w:val="auto"/>
        </w:rPr>
        <w:t xml:space="preserve">Priėmimo į Vilniaus Šilo </w:t>
      </w:r>
      <w:r w:rsidR="009E0BC2" w:rsidRPr="00E978FE">
        <w:rPr>
          <w:color w:val="auto"/>
        </w:rPr>
        <w:t>ugdymo centrą</w:t>
      </w:r>
      <w:r w:rsidRPr="00E978FE">
        <w:rPr>
          <w:color w:val="auto"/>
        </w:rPr>
        <w:t xml:space="preserve"> tvarkos aprašas (toliau – Aprašas) nustato asmenų priėmimo mokytis pagal pradinio, pagrindinio, vidurinio ir socialinių įgūdžių individualizuoto ugdymo programas į Vilniaus Šilo </w:t>
      </w:r>
      <w:r w:rsidR="009E0BC2" w:rsidRPr="00E978FE">
        <w:rPr>
          <w:color w:val="auto"/>
        </w:rPr>
        <w:t>ugdymo centrą</w:t>
      </w:r>
      <w:r w:rsidRPr="00E978FE">
        <w:rPr>
          <w:color w:val="auto"/>
        </w:rPr>
        <w:t xml:space="preserve"> tvarką, priėmimo mokytis kriterijus, dokumentus, kuriuos turi pateikti į mokyklą priimami asmenys, prašymų ir kitų dokumentų pateikimo ir priėmimo tvarką, prašymų registravimo, asmenų priėmimo per mokslo metus tvarką ir kitas nuostatas.</w:t>
      </w:r>
    </w:p>
    <w:p w14:paraId="0D8D2024" w14:textId="2E152EC6" w:rsidR="00317174" w:rsidRPr="00E978FE" w:rsidRDefault="00317174" w:rsidP="00754B4A">
      <w:pPr>
        <w:numPr>
          <w:ilvl w:val="0"/>
          <w:numId w:val="1"/>
        </w:numPr>
        <w:ind w:right="0"/>
      </w:pPr>
      <w:r w:rsidRPr="00E978FE">
        <w:t>Komisija vadovaujasi Vilniaus miesto savivaldybės tarybos</w:t>
      </w:r>
      <w:r w:rsidR="00010BA5" w:rsidRPr="00E978FE">
        <w:t xml:space="preserve"> 202</w:t>
      </w:r>
      <w:r w:rsidR="0054674D" w:rsidRPr="00E978FE">
        <w:t>3</w:t>
      </w:r>
      <w:r w:rsidR="00010BA5" w:rsidRPr="00E978FE">
        <w:t xml:space="preserve"> m. </w:t>
      </w:r>
      <w:r w:rsidR="0054674D" w:rsidRPr="00E978FE">
        <w:t>sausio</w:t>
      </w:r>
      <w:r w:rsidR="00010BA5" w:rsidRPr="00E978FE">
        <w:t xml:space="preserve"> </w:t>
      </w:r>
      <w:r w:rsidR="0054674D" w:rsidRPr="00E978FE">
        <w:t>18</w:t>
      </w:r>
      <w:r w:rsidR="00010BA5" w:rsidRPr="00E978FE">
        <w:t xml:space="preserve"> d.</w:t>
      </w:r>
      <w:r w:rsidR="0054674D" w:rsidRPr="00E978FE">
        <w:t xml:space="preserve"> </w:t>
      </w:r>
      <w:r w:rsidR="00137107" w:rsidRPr="00E978FE">
        <w:t xml:space="preserve"> </w:t>
      </w:r>
      <w:r w:rsidR="00010BA5" w:rsidRPr="00E978FE">
        <w:t>sprendimu</w:t>
      </w:r>
      <w:r w:rsidRPr="00E978FE">
        <w:t xml:space="preserve"> </w:t>
      </w:r>
      <w:r w:rsidR="0054674D" w:rsidRPr="00E978FE">
        <w:t xml:space="preserve">Nr. 1-1747 </w:t>
      </w:r>
      <w:r w:rsidRPr="00E978FE">
        <w:t>patvirtintu</w:t>
      </w:r>
      <w:r w:rsidR="00137107" w:rsidRPr="00E978FE">
        <w:t xml:space="preserve"> “</w:t>
      </w:r>
      <w:r w:rsidR="0054674D" w:rsidRPr="00E978FE">
        <w:t xml:space="preserve"> Dėl priėmimo į Vilniaus miesto savivaldybės bendrojo ugdymo mokyklas tvarkos aprašo ir Vilniaus miesto savivaldybės bendrojo ugdymo mokyklų aptarnavimo teritorijų žemėlapių patvirtinimo</w:t>
      </w:r>
      <w:r w:rsidR="009E0BC2" w:rsidRPr="00E978FE">
        <w:t>”</w:t>
      </w:r>
      <w:r w:rsidR="00A74BFB" w:rsidRPr="00E978FE">
        <w:t>,</w:t>
      </w:r>
      <w:r w:rsidR="009E0BC2" w:rsidRPr="00E978FE">
        <w:t xml:space="preserve"> bei Vilniaus miesto savivaldybės Bendrojo ugdymo skyriaus vedėjos 2024 m. sausio 19 d. įsakymu Nr. A15-112/24(2.1.4E-BEU) „Dėl priėmimo į Vilniaus miesto savivaldybės bendrojo ugdymo mokyklas per </w:t>
      </w:r>
      <w:proofErr w:type="spellStart"/>
      <w:r w:rsidR="009E0BC2" w:rsidRPr="00E978FE">
        <w:t>e.sistemą</w:t>
      </w:r>
      <w:proofErr w:type="spellEnd"/>
      <w:r w:rsidR="009E0BC2" w:rsidRPr="00E978FE">
        <w:t xml:space="preserve"> grafiko patvirtinimo“.</w:t>
      </w:r>
    </w:p>
    <w:p w14:paraId="7A16C5E3" w14:textId="77777777" w:rsidR="00317174" w:rsidRPr="00E978FE" w:rsidRDefault="00317174" w:rsidP="00754B4A">
      <w:pPr>
        <w:ind w:left="561" w:right="0"/>
        <w:rPr>
          <w:rFonts w:ascii="Arial" w:hAnsi="Arial" w:cs="Arial"/>
          <w:color w:val="222222"/>
          <w:shd w:val="clear" w:color="auto" w:fill="FFFFFF"/>
        </w:rPr>
      </w:pPr>
    </w:p>
    <w:p w14:paraId="56B29A3D" w14:textId="2F1D712D" w:rsidR="00317174" w:rsidRPr="00E978FE" w:rsidRDefault="00317174" w:rsidP="00754B4A">
      <w:pPr>
        <w:ind w:left="561" w:right="0"/>
        <w:jc w:val="center"/>
      </w:pPr>
      <w:r w:rsidRPr="00E978FE">
        <w:t>II.</w:t>
      </w:r>
      <w:r w:rsidRPr="00E978FE">
        <w:rPr>
          <w:rFonts w:ascii="Arial" w:eastAsia="Arial" w:hAnsi="Arial" w:cs="Arial"/>
        </w:rPr>
        <w:t xml:space="preserve"> </w:t>
      </w:r>
      <w:r w:rsidRPr="00E978FE">
        <w:t>KOMISIJOS DARBO GRAFIKAS, DARBO VIETA, DOKUMENTŲ SAUGOJIMAS</w:t>
      </w:r>
    </w:p>
    <w:p w14:paraId="1CD3EAE8" w14:textId="178B9EBF" w:rsidR="00317174" w:rsidRPr="00E978FE" w:rsidRDefault="00317174" w:rsidP="00754B4A">
      <w:pPr>
        <w:spacing w:after="3" w:line="256" w:lineRule="auto"/>
        <w:ind w:left="39" w:right="32"/>
        <w:jc w:val="center"/>
      </w:pPr>
      <w:r w:rsidRPr="00E978FE">
        <w:t>IR INFORMAVIMO TVARKA</w:t>
      </w:r>
    </w:p>
    <w:p w14:paraId="08E78A78" w14:textId="77777777" w:rsidR="00317174" w:rsidRPr="00E978FE" w:rsidRDefault="00317174" w:rsidP="00754B4A">
      <w:pPr>
        <w:spacing w:after="8" w:line="256" w:lineRule="auto"/>
        <w:ind w:left="0" w:right="0" w:firstLine="0"/>
      </w:pPr>
      <w:r w:rsidRPr="00E978FE">
        <w:t xml:space="preserve"> </w:t>
      </w:r>
    </w:p>
    <w:p w14:paraId="185C36BC" w14:textId="77777777" w:rsidR="0054674D" w:rsidRPr="00E978FE" w:rsidRDefault="00317174" w:rsidP="00754B4A">
      <w:pPr>
        <w:numPr>
          <w:ilvl w:val="0"/>
          <w:numId w:val="1"/>
        </w:numPr>
        <w:ind w:right="0"/>
      </w:pPr>
      <w:r w:rsidRPr="00E978FE">
        <w:t>Priėmimo komisijos darbo grafikas:</w:t>
      </w:r>
      <w:r w:rsidR="0054674D" w:rsidRPr="00E978FE">
        <w:t xml:space="preserve"> </w:t>
      </w:r>
    </w:p>
    <w:p w14:paraId="4CC4BB16" w14:textId="6EC94BA0" w:rsidR="00A50D68" w:rsidRPr="00E978FE" w:rsidRDefault="0054674D" w:rsidP="00754B4A">
      <w:pPr>
        <w:ind w:right="0"/>
      </w:pPr>
      <w:r w:rsidRPr="00E978FE">
        <w:t xml:space="preserve">Posėdžiai organizuojami pagal grafiką, kuris tvirtinamas Bendrojo ugdymo skyriaus vedėjo įsakymu ir skelbiamas nuo kovo 1 d. interneto svetainėje </w:t>
      </w:r>
      <w:hyperlink r:id="rId5" w:history="1">
        <w:r w:rsidR="00A7159C" w:rsidRPr="00E978FE">
          <w:rPr>
            <w:rStyle w:val="Hipersaitas"/>
          </w:rPr>
          <w:t>https://svietimas.vilnius.lt/</w:t>
        </w:r>
      </w:hyperlink>
      <w:r w:rsidRPr="00E978FE">
        <w:t>.</w:t>
      </w:r>
    </w:p>
    <w:p w14:paraId="074F56DA" w14:textId="77777777" w:rsidR="00A7159C" w:rsidRPr="00E978FE" w:rsidRDefault="00A7159C" w:rsidP="00754B4A">
      <w:pPr>
        <w:ind w:right="0"/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326"/>
        <w:gridCol w:w="1360"/>
        <w:gridCol w:w="1134"/>
        <w:gridCol w:w="1890"/>
        <w:gridCol w:w="1511"/>
      </w:tblGrid>
      <w:tr w:rsidR="00A7159C" w:rsidRPr="00E978FE" w14:paraId="53FDA328" w14:textId="77777777" w:rsidTr="00156B05">
        <w:tc>
          <w:tcPr>
            <w:tcW w:w="769" w:type="dxa"/>
          </w:tcPr>
          <w:p w14:paraId="25408166" w14:textId="77777777" w:rsidR="00A7159C" w:rsidRPr="00E978FE" w:rsidRDefault="00A7159C" w:rsidP="00156B05">
            <w:pPr>
              <w:ind w:left="0" w:right="0" w:firstLine="0"/>
            </w:pPr>
            <w:proofErr w:type="spellStart"/>
            <w:r w:rsidRPr="00E978FE">
              <w:t>Eil</w:t>
            </w:r>
            <w:proofErr w:type="spellEnd"/>
            <w:r w:rsidRPr="00E978FE">
              <w:t xml:space="preserve"> Nr.</w:t>
            </w:r>
          </w:p>
        </w:tc>
        <w:tc>
          <w:tcPr>
            <w:tcW w:w="2326" w:type="dxa"/>
          </w:tcPr>
          <w:p w14:paraId="36B0E48C" w14:textId="77777777" w:rsidR="00A7159C" w:rsidRPr="00E978FE" w:rsidRDefault="00A7159C" w:rsidP="00156B05">
            <w:pPr>
              <w:ind w:left="0" w:right="0" w:firstLine="0"/>
            </w:pPr>
            <w:r w:rsidRPr="00E978FE">
              <w:t>Posėdis</w:t>
            </w:r>
          </w:p>
        </w:tc>
        <w:tc>
          <w:tcPr>
            <w:tcW w:w="1360" w:type="dxa"/>
          </w:tcPr>
          <w:p w14:paraId="3B3C9511" w14:textId="77777777" w:rsidR="00A7159C" w:rsidRPr="00E978FE" w:rsidRDefault="00A7159C" w:rsidP="00156B05">
            <w:pPr>
              <w:ind w:left="0" w:right="0" w:firstLine="0"/>
            </w:pPr>
            <w:r w:rsidRPr="00E978FE">
              <w:t>Data</w:t>
            </w:r>
          </w:p>
        </w:tc>
        <w:tc>
          <w:tcPr>
            <w:tcW w:w="1134" w:type="dxa"/>
          </w:tcPr>
          <w:p w14:paraId="1E2F8E96" w14:textId="77777777" w:rsidR="00A7159C" w:rsidRPr="00E978FE" w:rsidRDefault="00A7159C" w:rsidP="00156B05">
            <w:pPr>
              <w:ind w:left="0" w:right="0" w:firstLine="0"/>
            </w:pPr>
            <w:r w:rsidRPr="00E978FE">
              <w:t>Laikas</w:t>
            </w:r>
          </w:p>
        </w:tc>
        <w:tc>
          <w:tcPr>
            <w:tcW w:w="1890" w:type="dxa"/>
          </w:tcPr>
          <w:p w14:paraId="217DC911" w14:textId="77777777" w:rsidR="00A7159C" w:rsidRPr="00E978FE" w:rsidRDefault="00A7159C" w:rsidP="00156B05">
            <w:pPr>
              <w:ind w:left="0" w:right="0" w:firstLine="0"/>
            </w:pPr>
            <w:r w:rsidRPr="00E978FE">
              <w:t>Vieta</w:t>
            </w:r>
          </w:p>
        </w:tc>
        <w:tc>
          <w:tcPr>
            <w:tcW w:w="1511" w:type="dxa"/>
          </w:tcPr>
          <w:p w14:paraId="719749F8" w14:textId="77777777" w:rsidR="00A7159C" w:rsidRPr="00E978FE" w:rsidRDefault="00A7159C" w:rsidP="00156B05">
            <w:pPr>
              <w:ind w:left="0" w:right="0" w:firstLine="0"/>
            </w:pPr>
            <w:r w:rsidRPr="00E978FE">
              <w:t>Atsakingi asmenys</w:t>
            </w:r>
          </w:p>
        </w:tc>
      </w:tr>
      <w:tr w:rsidR="00A7159C" w:rsidRPr="00E978FE" w14:paraId="523064E5" w14:textId="77777777" w:rsidTr="00156B05">
        <w:tc>
          <w:tcPr>
            <w:tcW w:w="769" w:type="dxa"/>
          </w:tcPr>
          <w:p w14:paraId="44691D4F" w14:textId="77777777" w:rsidR="00A7159C" w:rsidRPr="00E978FE" w:rsidRDefault="00A7159C" w:rsidP="00156B05">
            <w:pPr>
              <w:ind w:left="0" w:right="0" w:firstLine="0"/>
            </w:pPr>
            <w:r w:rsidRPr="00E978FE"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922" w14:textId="55DBDC9D" w:rsidR="00A7159C" w:rsidRPr="00E978FE" w:rsidRDefault="00A7159C" w:rsidP="00156B05">
            <w:pPr>
              <w:ind w:left="0" w:right="0" w:firstLine="0"/>
            </w:pPr>
            <w:r w:rsidRPr="00E978FE">
              <w:t xml:space="preserve">Dėl mokinių priėmimo į </w:t>
            </w:r>
            <w:r w:rsidR="00343653" w:rsidRPr="00E978FE">
              <w:t>centrą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B121" w14:textId="1A284ACA" w:rsidR="00A7159C" w:rsidRPr="00E978FE" w:rsidRDefault="00A7159C" w:rsidP="00156B05">
            <w:pPr>
              <w:ind w:left="0" w:right="0" w:firstLine="0"/>
            </w:pPr>
            <w:r w:rsidRPr="00E978FE">
              <w:t>202</w:t>
            </w:r>
            <w:r w:rsidR="00A74BFB" w:rsidRPr="00E978FE">
              <w:t>4</w:t>
            </w:r>
            <w:r w:rsidRPr="00E978FE">
              <w:t>-06-0</w:t>
            </w:r>
            <w:r w:rsidR="00A74BFB" w:rsidRPr="00E978F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62C" w14:textId="77777777" w:rsidR="00A7159C" w:rsidRPr="00E978FE" w:rsidRDefault="00A7159C" w:rsidP="00156B05">
            <w:pPr>
              <w:ind w:left="0" w:right="0" w:firstLine="0"/>
            </w:pPr>
            <w:r w:rsidRPr="00E978FE">
              <w:t>12.30 val.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EE5" w14:textId="77777777" w:rsidR="00A7159C" w:rsidRPr="00E978FE" w:rsidRDefault="00A7159C" w:rsidP="00156B05">
            <w:pPr>
              <w:ind w:left="0" w:right="0" w:firstLine="0"/>
            </w:pPr>
            <w:r w:rsidRPr="00E978FE">
              <w:t xml:space="preserve">Nuotoliu per ZOOM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08E" w14:textId="77777777" w:rsidR="00A7159C" w:rsidRPr="00E978FE" w:rsidRDefault="00A7159C" w:rsidP="00156B05">
            <w:r w:rsidRPr="00E978FE">
              <w:t>Sigita Bajerčiūtė</w:t>
            </w:r>
          </w:p>
          <w:p w14:paraId="54015540" w14:textId="09C3ACEF" w:rsidR="00A7159C" w:rsidRPr="00E978FE" w:rsidRDefault="00A7159C" w:rsidP="00156B05">
            <w:pPr>
              <w:ind w:left="0" w:right="0" w:firstLine="0"/>
            </w:pPr>
          </w:p>
        </w:tc>
      </w:tr>
      <w:tr w:rsidR="00A7159C" w:rsidRPr="00E978FE" w14:paraId="19C61C26" w14:textId="77777777" w:rsidTr="00156B05">
        <w:tc>
          <w:tcPr>
            <w:tcW w:w="769" w:type="dxa"/>
          </w:tcPr>
          <w:p w14:paraId="259B8D92" w14:textId="77777777" w:rsidR="00A7159C" w:rsidRPr="00E978FE" w:rsidRDefault="00A7159C" w:rsidP="00156B05">
            <w:pPr>
              <w:ind w:left="0" w:right="0" w:firstLine="0"/>
            </w:pPr>
            <w:r w:rsidRPr="00E978FE"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E7D" w14:textId="09CDAF0E" w:rsidR="00A7159C" w:rsidRPr="00E978FE" w:rsidRDefault="00A7159C" w:rsidP="00156B05">
            <w:pPr>
              <w:ind w:left="0" w:right="0" w:firstLine="0"/>
            </w:pPr>
            <w:r w:rsidRPr="00E978FE">
              <w:t xml:space="preserve">Dėl mokinių priėmimo į </w:t>
            </w:r>
            <w:r w:rsidR="00343653" w:rsidRPr="00E978FE">
              <w:t>centrą</w:t>
            </w:r>
            <w:r w:rsidRPr="00E978FE">
              <w:t xml:space="preserve"> (į atsilaisvinusias vietas)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0F2" w14:textId="5C4D9405" w:rsidR="00A7159C" w:rsidRPr="00E978FE" w:rsidRDefault="00A7159C" w:rsidP="00156B05">
            <w:pPr>
              <w:ind w:left="0" w:right="0" w:firstLine="0"/>
            </w:pPr>
            <w:r w:rsidRPr="00E978FE">
              <w:t>202</w:t>
            </w:r>
            <w:r w:rsidR="00A74BFB" w:rsidRPr="00E978FE">
              <w:t>4</w:t>
            </w:r>
            <w:r w:rsidRPr="00E978FE">
              <w:t>-06-</w:t>
            </w:r>
            <w:r w:rsidR="00A74BFB" w:rsidRPr="00E978F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E18" w14:textId="77777777" w:rsidR="00A7159C" w:rsidRPr="00E978FE" w:rsidRDefault="00A7159C" w:rsidP="00156B05">
            <w:pPr>
              <w:ind w:left="0" w:right="0" w:firstLine="0"/>
            </w:pPr>
            <w:r w:rsidRPr="00E978FE">
              <w:t>12.30 val.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1D1" w14:textId="77777777" w:rsidR="00A7159C" w:rsidRPr="00E978FE" w:rsidRDefault="00A7159C" w:rsidP="00156B05">
            <w:pPr>
              <w:ind w:left="0" w:right="0" w:firstLine="0"/>
            </w:pPr>
            <w:r w:rsidRPr="00E978FE">
              <w:t xml:space="preserve">Nuotoliu per ZOOM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343" w14:textId="77777777" w:rsidR="00A7159C" w:rsidRPr="00E978FE" w:rsidRDefault="00A7159C" w:rsidP="00156B05">
            <w:r w:rsidRPr="00E978FE">
              <w:t>Sigita Bajerčiūtė</w:t>
            </w:r>
          </w:p>
          <w:p w14:paraId="541A8DFE" w14:textId="32CE0818" w:rsidR="00A7159C" w:rsidRPr="00E978FE" w:rsidRDefault="00A7159C" w:rsidP="00156B05">
            <w:pPr>
              <w:ind w:left="0" w:right="0" w:firstLine="0"/>
            </w:pPr>
          </w:p>
        </w:tc>
      </w:tr>
      <w:tr w:rsidR="00A7159C" w:rsidRPr="00E978FE" w14:paraId="2F9CD677" w14:textId="77777777" w:rsidTr="00156B05">
        <w:tc>
          <w:tcPr>
            <w:tcW w:w="769" w:type="dxa"/>
          </w:tcPr>
          <w:p w14:paraId="60328D3C" w14:textId="77777777" w:rsidR="00A7159C" w:rsidRPr="00E978FE" w:rsidRDefault="00A7159C" w:rsidP="00156B05">
            <w:pPr>
              <w:ind w:left="0" w:right="0" w:firstLine="0"/>
            </w:pPr>
            <w:r w:rsidRPr="00E978FE">
              <w:lastRenderedPageBreak/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0FD1" w14:textId="319491F9" w:rsidR="00A7159C" w:rsidRPr="00E978FE" w:rsidRDefault="00A7159C" w:rsidP="00156B05">
            <w:pPr>
              <w:ind w:left="0" w:right="0" w:firstLine="0"/>
            </w:pPr>
            <w:r w:rsidRPr="00E978FE">
              <w:t xml:space="preserve">Dėl mokinių priėmimo į </w:t>
            </w:r>
            <w:r w:rsidR="00343653" w:rsidRPr="00E978FE">
              <w:t>centrą</w:t>
            </w:r>
            <w:r w:rsidRPr="00E978FE">
              <w:t xml:space="preserve"> (į atsilaisvinusias vietas)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04F" w14:textId="1FA63FF2" w:rsidR="00A7159C" w:rsidRPr="00E978FE" w:rsidRDefault="00A7159C" w:rsidP="00156B05">
            <w:pPr>
              <w:ind w:left="0" w:right="0" w:firstLine="0"/>
            </w:pPr>
            <w:r w:rsidRPr="00E978FE">
              <w:t>202</w:t>
            </w:r>
            <w:r w:rsidR="00A74BFB" w:rsidRPr="00E978FE">
              <w:t>4</w:t>
            </w:r>
            <w:r w:rsidRPr="00E978FE">
              <w:t>-06-1</w:t>
            </w:r>
            <w:r w:rsidR="00A74BFB" w:rsidRPr="00E978F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70F" w14:textId="77777777" w:rsidR="00A7159C" w:rsidRPr="00E978FE" w:rsidRDefault="00A7159C" w:rsidP="00156B05">
            <w:pPr>
              <w:ind w:left="0" w:right="0" w:firstLine="0"/>
            </w:pPr>
            <w:r w:rsidRPr="00E978FE">
              <w:t>12.30 val.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48E" w14:textId="77777777" w:rsidR="00A7159C" w:rsidRPr="00E978FE" w:rsidRDefault="00A7159C" w:rsidP="00156B05">
            <w:pPr>
              <w:ind w:left="0" w:right="0" w:firstLine="0"/>
            </w:pPr>
            <w:r w:rsidRPr="00E978FE">
              <w:t xml:space="preserve">Nuotoliu per ZOOM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7B6" w14:textId="77777777" w:rsidR="00A7159C" w:rsidRPr="00E978FE" w:rsidRDefault="00A7159C" w:rsidP="00156B05">
            <w:r w:rsidRPr="00E978FE">
              <w:t>Sigita Bajerčiūtė</w:t>
            </w:r>
          </w:p>
          <w:p w14:paraId="0AD52FF1" w14:textId="25194E32" w:rsidR="00A7159C" w:rsidRPr="00E978FE" w:rsidRDefault="00A7159C" w:rsidP="00156B05">
            <w:pPr>
              <w:ind w:left="0" w:right="0" w:firstLine="0"/>
            </w:pPr>
          </w:p>
        </w:tc>
      </w:tr>
      <w:tr w:rsidR="00A7159C" w:rsidRPr="00E978FE" w14:paraId="25DC9B6C" w14:textId="77777777" w:rsidTr="00156B05">
        <w:tc>
          <w:tcPr>
            <w:tcW w:w="769" w:type="dxa"/>
          </w:tcPr>
          <w:p w14:paraId="2EDC69A0" w14:textId="77777777" w:rsidR="00A7159C" w:rsidRPr="00E978FE" w:rsidRDefault="00A7159C" w:rsidP="00156B05">
            <w:pPr>
              <w:ind w:left="0" w:right="0" w:firstLine="0"/>
            </w:pPr>
            <w:r w:rsidRPr="00E978FE"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329" w14:textId="20C1DFEC" w:rsidR="00A7159C" w:rsidRPr="00E978FE" w:rsidRDefault="00A7159C" w:rsidP="00156B05">
            <w:pPr>
              <w:ind w:left="0" w:right="0" w:firstLine="0"/>
            </w:pPr>
            <w:r w:rsidRPr="00E978FE">
              <w:t xml:space="preserve">Dėl mokinių priėmimo į </w:t>
            </w:r>
            <w:r w:rsidR="00343653" w:rsidRPr="00E978FE">
              <w:t>centrą</w:t>
            </w:r>
            <w:r w:rsidRPr="00E978FE">
              <w:t xml:space="preserve"> (į atsilaisvinusias vietas)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309" w14:textId="0DCF3B94" w:rsidR="00A7159C" w:rsidRPr="00E978FE" w:rsidRDefault="00A7159C" w:rsidP="00156B05">
            <w:pPr>
              <w:ind w:left="0" w:right="0" w:firstLine="0"/>
            </w:pPr>
            <w:r w:rsidRPr="00E978FE">
              <w:t>202</w:t>
            </w:r>
            <w:r w:rsidR="00A74BFB" w:rsidRPr="00E978FE">
              <w:t>4</w:t>
            </w:r>
            <w:r w:rsidRPr="00E978FE">
              <w:t>-06-1</w:t>
            </w:r>
            <w:r w:rsidR="00A74BFB" w:rsidRPr="00E978F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3A1" w14:textId="77777777" w:rsidR="00A7159C" w:rsidRPr="00E978FE" w:rsidRDefault="00A7159C" w:rsidP="00156B05">
            <w:pPr>
              <w:ind w:left="0" w:right="0" w:firstLine="0"/>
            </w:pPr>
            <w:r w:rsidRPr="00E978FE">
              <w:t>12.30 val.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56B" w14:textId="77777777" w:rsidR="00A7159C" w:rsidRPr="00E978FE" w:rsidRDefault="00A7159C" w:rsidP="00156B05">
            <w:pPr>
              <w:ind w:left="0" w:right="0" w:firstLine="0"/>
            </w:pPr>
            <w:r w:rsidRPr="00E978FE">
              <w:t xml:space="preserve">Nuotoliu per ZOOM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0F9" w14:textId="77777777" w:rsidR="00A7159C" w:rsidRPr="00E978FE" w:rsidRDefault="00A7159C" w:rsidP="00156B05">
            <w:r w:rsidRPr="00E978FE">
              <w:t>Sigita Bajerčiūtė</w:t>
            </w:r>
          </w:p>
          <w:p w14:paraId="3C97C7E6" w14:textId="56D9A6F5" w:rsidR="00A7159C" w:rsidRPr="00E978FE" w:rsidRDefault="00A7159C" w:rsidP="00156B05">
            <w:pPr>
              <w:ind w:left="0" w:right="0" w:firstLine="0"/>
            </w:pPr>
          </w:p>
        </w:tc>
      </w:tr>
      <w:tr w:rsidR="00A7159C" w:rsidRPr="00E978FE" w14:paraId="45C483F1" w14:textId="77777777" w:rsidTr="00156B05">
        <w:tc>
          <w:tcPr>
            <w:tcW w:w="769" w:type="dxa"/>
          </w:tcPr>
          <w:p w14:paraId="1B43420C" w14:textId="77777777" w:rsidR="00A7159C" w:rsidRPr="00E978FE" w:rsidRDefault="00A7159C" w:rsidP="00156B05">
            <w:pPr>
              <w:ind w:left="0" w:right="0" w:firstLine="0"/>
            </w:pPr>
            <w:r w:rsidRPr="00E978FE"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898" w14:textId="6D57503D" w:rsidR="00A7159C" w:rsidRPr="00E978FE" w:rsidRDefault="00A7159C" w:rsidP="00156B05">
            <w:pPr>
              <w:ind w:left="0" w:right="0" w:firstLine="0"/>
            </w:pPr>
            <w:r w:rsidRPr="00E978FE">
              <w:t xml:space="preserve">Dėl mokinių priėmimo į </w:t>
            </w:r>
            <w:r w:rsidR="00343653" w:rsidRPr="00E978FE">
              <w:t>centrą</w:t>
            </w:r>
            <w:r w:rsidRPr="00E978FE">
              <w:t xml:space="preserve"> (į atsilaisvinusias vietas)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EEF" w14:textId="7E07BC3A" w:rsidR="00A7159C" w:rsidRPr="00E978FE" w:rsidRDefault="00A7159C" w:rsidP="00156B05">
            <w:pPr>
              <w:ind w:left="0" w:right="0" w:firstLine="0"/>
            </w:pPr>
            <w:r w:rsidRPr="00E978FE">
              <w:t>202</w:t>
            </w:r>
            <w:r w:rsidR="00A74BFB" w:rsidRPr="00E978FE">
              <w:t>4</w:t>
            </w:r>
            <w:r w:rsidRPr="00E978FE">
              <w:t>-06-2</w:t>
            </w:r>
            <w:r w:rsidR="00A74BFB" w:rsidRPr="00E978F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B06F" w14:textId="77777777" w:rsidR="00A7159C" w:rsidRPr="00E978FE" w:rsidRDefault="00A7159C" w:rsidP="00156B05">
            <w:pPr>
              <w:ind w:left="0" w:right="0" w:firstLine="0"/>
            </w:pPr>
            <w:r w:rsidRPr="00E978FE">
              <w:t>12.30 val.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499" w14:textId="77777777" w:rsidR="00A7159C" w:rsidRPr="00E978FE" w:rsidRDefault="00A7159C" w:rsidP="00156B05">
            <w:pPr>
              <w:ind w:left="0" w:right="0" w:firstLine="0"/>
            </w:pPr>
            <w:r w:rsidRPr="00E978FE">
              <w:t xml:space="preserve">Nuotoliu per ZOOM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5FF" w14:textId="77777777" w:rsidR="00A7159C" w:rsidRPr="00E978FE" w:rsidRDefault="00A7159C" w:rsidP="00156B05">
            <w:r w:rsidRPr="00E978FE">
              <w:t>Sigita Bajerčiūtė</w:t>
            </w:r>
          </w:p>
          <w:p w14:paraId="1C4CB4E5" w14:textId="76E6FA30" w:rsidR="00A7159C" w:rsidRPr="00E978FE" w:rsidRDefault="00A7159C" w:rsidP="00156B05">
            <w:pPr>
              <w:ind w:left="0" w:right="0" w:firstLine="0"/>
            </w:pPr>
          </w:p>
        </w:tc>
      </w:tr>
      <w:tr w:rsidR="00A7159C" w:rsidRPr="00E978FE" w14:paraId="1FF77229" w14:textId="77777777" w:rsidTr="00156B05">
        <w:tc>
          <w:tcPr>
            <w:tcW w:w="769" w:type="dxa"/>
          </w:tcPr>
          <w:p w14:paraId="1F068AB8" w14:textId="77777777" w:rsidR="00A7159C" w:rsidRPr="00E978FE" w:rsidRDefault="00A7159C" w:rsidP="00156B05">
            <w:pPr>
              <w:ind w:left="0" w:right="0" w:firstLine="0"/>
            </w:pPr>
            <w:r w:rsidRPr="00E978FE"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8A56" w14:textId="2BC460EB" w:rsidR="00A7159C" w:rsidRPr="00E978FE" w:rsidRDefault="00A7159C" w:rsidP="00156B05">
            <w:pPr>
              <w:ind w:left="0" w:right="0" w:firstLine="0"/>
            </w:pPr>
            <w:r w:rsidRPr="00E978FE">
              <w:t xml:space="preserve">Dėl mokinių priėmimo į </w:t>
            </w:r>
            <w:r w:rsidR="00343653" w:rsidRPr="00E978FE">
              <w:t>centrą</w:t>
            </w:r>
            <w:r w:rsidRPr="00E978FE">
              <w:t xml:space="preserve"> (į atsilaisvinusias vietas)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E8C0" w14:textId="1B73F966" w:rsidR="00A7159C" w:rsidRPr="00E978FE" w:rsidRDefault="00A7159C" w:rsidP="00156B05">
            <w:pPr>
              <w:ind w:left="0" w:right="0" w:firstLine="0"/>
            </w:pPr>
            <w:r w:rsidRPr="00E978FE">
              <w:t>202</w:t>
            </w:r>
            <w:r w:rsidR="00A74BFB" w:rsidRPr="00E978FE">
              <w:t>4</w:t>
            </w:r>
            <w:r w:rsidRPr="00E978FE">
              <w:t>-0</w:t>
            </w:r>
            <w:r w:rsidR="00A74BFB" w:rsidRPr="00E978FE">
              <w:t>8</w:t>
            </w:r>
            <w:r w:rsidRPr="00E978FE">
              <w:t>-2</w:t>
            </w:r>
            <w:r w:rsidR="00A74BFB" w:rsidRPr="00E978F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99D" w14:textId="77777777" w:rsidR="00A7159C" w:rsidRPr="00E978FE" w:rsidRDefault="00A7159C" w:rsidP="00156B05">
            <w:pPr>
              <w:ind w:left="0" w:right="0" w:firstLine="0"/>
            </w:pPr>
            <w:r w:rsidRPr="00E978FE">
              <w:t>12.30 val.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142" w14:textId="77777777" w:rsidR="00A7159C" w:rsidRPr="00E978FE" w:rsidRDefault="00A7159C" w:rsidP="00156B05">
            <w:pPr>
              <w:ind w:left="0" w:right="0" w:firstLine="0"/>
            </w:pPr>
            <w:r w:rsidRPr="00E978FE">
              <w:t xml:space="preserve">Nuotoliu per ZOOM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951" w14:textId="77777777" w:rsidR="00A7159C" w:rsidRPr="00E978FE" w:rsidRDefault="00A7159C" w:rsidP="00156B05">
            <w:r w:rsidRPr="00E978FE">
              <w:t>Sigita Bajerčiūtė</w:t>
            </w:r>
          </w:p>
          <w:p w14:paraId="22292830" w14:textId="161906F1" w:rsidR="00A7159C" w:rsidRPr="00E978FE" w:rsidRDefault="00A7159C" w:rsidP="00156B05">
            <w:pPr>
              <w:ind w:left="0" w:right="0" w:firstLine="0"/>
            </w:pPr>
          </w:p>
        </w:tc>
      </w:tr>
    </w:tbl>
    <w:p w14:paraId="4A6EB7CE" w14:textId="77777777" w:rsidR="00A7159C" w:rsidRPr="00E978FE" w:rsidRDefault="00A7159C" w:rsidP="00754B4A">
      <w:pPr>
        <w:ind w:right="0"/>
      </w:pPr>
    </w:p>
    <w:p w14:paraId="324A2039" w14:textId="57300D99" w:rsidR="00A50D68" w:rsidRPr="00E978FE" w:rsidRDefault="00A50D68" w:rsidP="00754B4A">
      <w:pPr>
        <w:spacing w:after="50" w:line="256" w:lineRule="auto"/>
        <w:ind w:left="0" w:right="0" w:firstLine="0"/>
        <w:rPr>
          <w:szCs w:val="24"/>
        </w:rPr>
      </w:pPr>
      <w:r w:rsidRPr="00E978FE">
        <w:rPr>
          <w:szCs w:val="24"/>
        </w:rPr>
        <w:t xml:space="preserve">4. </w:t>
      </w:r>
      <w:r w:rsidR="0054674D" w:rsidRPr="00E978FE">
        <w:rPr>
          <w:szCs w:val="24"/>
        </w:rPr>
        <w:t xml:space="preserve">     </w:t>
      </w:r>
      <w:r w:rsidRPr="00E978FE">
        <w:rPr>
          <w:szCs w:val="24"/>
        </w:rPr>
        <w:t xml:space="preserve">Prašymai per e. sistemą teikiami tais kalendoriniais metais, kuriais vaikas pradeda lankyti </w:t>
      </w:r>
      <w:r w:rsidR="006E4D1B" w:rsidRPr="00E978FE">
        <w:rPr>
          <w:szCs w:val="24"/>
        </w:rPr>
        <w:t>centrą</w:t>
      </w:r>
      <w:r w:rsidRPr="00E978FE">
        <w:rPr>
          <w:szCs w:val="24"/>
        </w:rPr>
        <w:t xml:space="preserve"> arba pereina mokytis į kitą</w:t>
      </w:r>
      <w:r w:rsidR="006E4D1B" w:rsidRPr="00E978FE">
        <w:rPr>
          <w:szCs w:val="24"/>
        </w:rPr>
        <w:t xml:space="preserve"> ugdymo įstaigą</w:t>
      </w:r>
      <w:r w:rsidRPr="00E978FE">
        <w:rPr>
          <w:szCs w:val="24"/>
        </w:rPr>
        <w:t>.</w:t>
      </w:r>
    </w:p>
    <w:p w14:paraId="60C2ED64" w14:textId="28923DBD" w:rsidR="00A50D68" w:rsidRPr="00E978FE" w:rsidRDefault="00A50D68" w:rsidP="00754B4A">
      <w:pPr>
        <w:spacing w:after="50" w:line="256" w:lineRule="auto"/>
        <w:ind w:left="0" w:right="0" w:firstLine="0"/>
        <w:rPr>
          <w:szCs w:val="24"/>
        </w:rPr>
      </w:pPr>
      <w:r w:rsidRPr="00E978FE">
        <w:rPr>
          <w:szCs w:val="24"/>
        </w:rPr>
        <w:t xml:space="preserve">5. </w:t>
      </w:r>
      <w:r w:rsidR="0054674D" w:rsidRPr="00E978FE">
        <w:rPr>
          <w:szCs w:val="24"/>
        </w:rPr>
        <w:t xml:space="preserve">  </w:t>
      </w:r>
      <w:r w:rsidR="0054674D" w:rsidRPr="00E978FE">
        <w:t xml:space="preserve">Mokiniai, baigę pradinio ugdymo individualizuotą programą, pagrindinio ugdymo individualizuotą programą ir (ar) jos dalį ir pageidaujantys tęsti mokymąsi Vilniaus Šilo </w:t>
      </w:r>
      <w:r w:rsidR="009E0BC2" w:rsidRPr="00E978FE">
        <w:t>ugdymo centre</w:t>
      </w:r>
      <w:r w:rsidR="0054674D" w:rsidRPr="00E978FE">
        <w:t xml:space="preserve"> pagal aukštesnio lygio programą, pateikia prašymą per e. sistemą. Šie mokiniai į ugdymo įstaigą yra priimami be eilės.</w:t>
      </w:r>
    </w:p>
    <w:p w14:paraId="4EC4AA95" w14:textId="5B38A87D" w:rsidR="00A50D68" w:rsidRPr="00E978FE" w:rsidRDefault="00A50D68" w:rsidP="00754B4A">
      <w:pPr>
        <w:spacing w:after="50" w:line="256" w:lineRule="auto"/>
        <w:ind w:left="0" w:right="0" w:firstLine="0"/>
        <w:rPr>
          <w:szCs w:val="24"/>
        </w:rPr>
      </w:pPr>
      <w:r w:rsidRPr="00E978FE">
        <w:rPr>
          <w:szCs w:val="24"/>
        </w:rPr>
        <w:t xml:space="preserve">6. </w:t>
      </w:r>
      <w:r w:rsidR="0054674D" w:rsidRPr="00E978FE">
        <w:rPr>
          <w:szCs w:val="24"/>
        </w:rPr>
        <w:t xml:space="preserve">   </w:t>
      </w:r>
      <w:r w:rsidR="00754B4A" w:rsidRPr="00E978FE">
        <w:rPr>
          <w:szCs w:val="24"/>
        </w:rPr>
        <w:t xml:space="preserve">     Per e. sistemą pateikti prašymai nagrinėjami nuo kovo 1 d. iki rugpjūčio 31 d. ir nuo rugsėjo 2 d. iki kitų metų vasario 28 (29) d. </w:t>
      </w:r>
      <w:r w:rsidR="0054674D" w:rsidRPr="00E978FE">
        <w:rPr>
          <w:szCs w:val="24"/>
        </w:rPr>
        <w:t xml:space="preserve"> </w:t>
      </w:r>
    </w:p>
    <w:p w14:paraId="69D0E3AD" w14:textId="68E78477" w:rsidR="00A50D68" w:rsidRPr="00E978FE" w:rsidRDefault="00A50D68" w:rsidP="00754B4A">
      <w:pPr>
        <w:spacing w:after="50" w:line="256" w:lineRule="auto"/>
        <w:ind w:left="0" w:right="0" w:firstLine="0"/>
        <w:rPr>
          <w:szCs w:val="24"/>
        </w:rPr>
      </w:pPr>
      <w:r w:rsidRPr="00E978FE">
        <w:rPr>
          <w:szCs w:val="24"/>
        </w:rPr>
        <w:t xml:space="preserve">7. </w:t>
      </w:r>
      <w:r w:rsidR="0054674D" w:rsidRPr="00E978FE">
        <w:rPr>
          <w:szCs w:val="24"/>
        </w:rPr>
        <w:t xml:space="preserve">    </w:t>
      </w:r>
      <w:r w:rsidR="00754B4A" w:rsidRPr="00E978FE">
        <w:rPr>
          <w:szCs w:val="24"/>
        </w:rPr>
        <w:t xml:space="preserve">   </w:t>
      </w:r>
      <w:r w:rsidRPr="00E978FE">
        <w:rPr>
          <w:szCs w:val="24"/>
        </w:rPr>
        <w:t xml:space="preserve">Prašymus </w:t>
      </w:r>
      <w:r w:rsidR="006E4D1B" w:rsidRPr="00E978FE">
        <w:rPr>
          <w:szCs w:val="24"/>
        </w:rPr>
        <w:t xml:space="preserve">reikia </w:t>
      </w:r>
      <w:r w:rsidRPr="00E978FE">
        <w:rPr>
          <w:szCs w:val="24"/>
        </w:rPr>
        <w:t>pateikti nuo kovo 1 iki gegužės 31 d.</w:t>
      </w:r>
    </w:p>
    <w:p w14:paraId="0DBB63FA" w14:textId="40D0DBE5" w:rsidR="00A50D68" w:rsidRPr="00E978FE" w:rsidRDefault="00A50D68" w:rsidP="00754B4A">
      <w:pPr>
        <w:spacing w:after="50" w:line="256" w:lineRule="auto"/>
        <w:ind w:left="0" w:right="0" w:firstLine="0"/>
        <w:rPr>
          <w:szCs w:val="24"/>
        </w:rPr>
      </w:pPr>
      <w:r w:rsidRPr="00E978FE">
        <w:rPr>
          <w:szCs w:val="24"/>
        </w:rPr>
        <w:t xml:space="preserve">8. </w:t>
      </w:r>
      <w:r w:rsidR="0054674D" w:rsidRPr="00E978FE">
        <w:rPr>
          <w:szCs w:val="24"/>
        </w:rPr>
        <w:t xml:space="preserve">   </w:t>
      </w:r>
      <w:r w:rsidR="00754B4A" w:rsidRPr="00E978FE">
        <w:rPr>
          <w:szCs w:val="24"/>
        </w:rPr>
        <w:t xml:space="preserve">   </w:t>
      </w:r>
      <w:r w:rsidRPr="00E978FE">
        <w:rPr>
          <w:szCs w:val="24"/>
        </w:rPr>
        <w:t>Ne vėliau kaip per vieną darbo dieną nuo priėmimo komisijos kiekvieno posėdžio sudaro priimtų / nepriimtų mokytis mokinių sąrašą su prašymo e. sistemoje numeriu MOK- , surinktų pirmumo taškų suma.</w:t>
      </w:r>
    </w:p>
    <w:p w14:paraId="68F73886" w14:textId="5A6C18E5" w:rsidR="00A50D68" w:rsidRPr="00E978FE" w:rsidRDefault="00A50D68" w:rsidP="00754B4A">
      <w:pPr>
        <w:spacing w:after="50" w:line="256" w:lineRule="auto"/>
        <w:ind w:left="0" w:right="0" w:firstLine="0"/>
        <w:rPr>
          <w:szCs w:val="24"/>
        </w:rPr>
      </w:pPr>
      <w:r w:rsidRPr="00E978FE">
        <w:rPr>
          <w:szCs w:val="24"/>
        </w:rPr>
        <w:t xml:space="preserve">9. </w:t>
      </w:r>
      <w:r w:rsidR="0054674D" w:rsidRPr="00E978FE">
        <w:rPr>
          <w:szCs w:val="24"/>
        </w:rPr>
        <w:t xml:space="preserve">    </w:t>
      </w:r>
      <w:r w:rsidR="00754B4A" w:rsidRPr="00E978FE">
        <w:rPr>
          <w:szCs w:val="24"/>
        </w:rPr>
        <w:t xml:space="preserve"> </w:t>
      </w:r>
      <w:r w:rsidR="0054674D" w:rsidRPr="00E978FE">
        <w:rPr>
          <w:szCs w:val="24"/>
        </w:rPr>
        <w:t xml:space="preserve">  </w:t>
      </w:r>
      <w:r w:rsidRPr="00E978FE">
        <w:rPr>
          <w:szCs w:val="24"/>
        </w:rPr>
        <w:t xml:space="preserve">Priimtų / nepriimtų mokinių sąrašai skelbiami </w:t>
      </w:r>
      <w:r w:rsidR="006E4D1B" w:rsidRPr="00E978FE">
        <w:rPr>
          <w:szCs w:val="24"/>
        </w:rPr>
        <w:t>centro</w:t>
      </w:r>
      <w:r w:rsidRPr="00E978FE">
        <w:rPr>
          <w:szCs w:val="24"/>
        </w:rPr>
        <w:t xml:space="preserve"> interneto svetainėje pagal priėmimo į bendrojo ugdymo mokyklas per e. sistemą grafiką.</w:t>
      </w:r>
    </w:p>
    <w:p w14:paraId="6F404A30" w14:textId="751B43A3" w:rsidR="00A50D68" w:rsidRPr="00E978FE" w:rsidRDefault="00A50D68" w:rsidP="00754B4A">
      <w:pPr>
        <w:spacing w:after="50" w:line="256" w:lineRule="auto"/>
        <w:ind w:left="0" w:right="0" w:firstLine="0"/>
        <w:rPr>
          <w:szCs w:val="24"/>
        </w:rPr>
      </w:pPr>
      <w:r w:rsidRPr="00E978FE">
        <w:rPr>
          <w:szCs w:val="24"/>
        </w:rPr>
        <w:t xml:space="preserve">10. </w:t>
      </w:r>
      <w:r w:rsidR="0054674D" w:rsidRPr="00E978FE">
        <w:rPr>
          <w:szCs w:val="24"/>
        </w:rPr>
        <w:t xml:space="preserve">   </w:t>
      </w:r>
      <w:r w:rsidR="00754B4A" w:rsidRPr="00E978FE">
        <w:rPr>
          <w:szCs w:val="24"/>
        </w:rPr>
        <w:t xml:space="preserve"> </w:t>
      </w:r>
      <w:r w:rsidRPr="00E978FE">
        <w:rPr>
          <w:szCs w:val="24"/>
        </w:rPr>
        <w:t>Priimtų / nepriimtų mokinių sąrašai su surinktais pirmumo kriterijais, priėmimo komisijos posėdžio protokolai ugdymo įstaigoje saugomi trejus metus ir sunaikinami nedelsiant, kai tampa nebereikalingi.</w:t>
      </w:r>
    </w:p>
    <w:p w14:paraId="106B07A8" w14:textId="77777777" w:rsidR="00A50D68" w:rsidRPr="00E978FE" w:rsidRDefault="00A50D68" w:rsidP="00754B4A">
      <w:pPr>
        <w:spacing w:after="50" w:line="256" w:lineRule="auto"/>
        <w:ind w:left="0" w:right="0" w:firstLine="0"/>
      </w:pPr>
    </w:p>
    <w:p w14:paraId="75116104" w14:textId="77777777" w:rsidR="00A50D68" w:rsidRPr="00E978FE" w:rsidRDefault="00A50D68" w:rsidP="00754B4A">
      <w:pPr>
        <w:spacing w:after="50" w:line="256" w:lineRule="auto"/>
        <w:ind w:left="0" w:right="0" w:firstLine="0"/>
      </w:pPr>
    </w:p>
    <w:p w14:paraId="36C3BE01" w14:textId="03920544" w:rsidR="00317174" w:rsidRPr="00E978FE" w:rsidRDefault="00317174" w:rsidP="00754B4A">
      <w:pPr>
        <w:spacing w:after="0" w:line="256" w:lineRule="auto"/>
        <w:ind w:left="354" w:right="0" w:firstLine="0"/>
        <w:jc w:val="center"/>
      </w:pPr>
      <w:r w:rsidRPr="00E978FE">
        <w:rPr>
          <w:sz w:val="20"/>
        </w:rPr>
        <w:t>____________________</w:t>
      </w:r>
    </w:p>
    <w:p w14:paraId="0E5D0768" w14:textId="13E0B8C7" w:rsidR="00317174" w:rsidRPr="00E978FE" w:rsidRDefault="00317174" w:rsidP="00754B4A">
      <w:pPr>
        <w:spacing w:after="0" w:line="256" w:lineRule="auto"/>
        <w:ind w:left="360" w:right="0" w:firstLine="0"/>
        <w:jc w:val="center"/>
      </w:pPr>
    </w:p>
    <w:p w14:paraId="21F1C87F" w14:textId="77777777" w:rsidR="00317174" w:rsidRPr="00E978FE" w:rsidRDefault="00317174" w:rsidP="00754B4A"/>
    <w:p w14:paraId="53A56DF4" w14:textId="77777777" w:rsidR="009219AB" w:rsidRDefault="009219AB" w:rsidP="00754B4A"/>
    <w:sectPr w:rsidR="00921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0BC"/>
    <w:multiLevelType w:val="hybridMultilevel"/>
    <w:tmpl w:val="01568BAC"/>
    <w:lvl w:ilvl="0" w:tplc="E3A26B3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ACFFF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3AA56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E0102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B04C8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20ACF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78158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EAFF0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AC35F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54914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A1"/>
    <w:rsid w:val="00010BA5"/>
    <w:rsid w:val="00137107"/>
    <w:rsid w:val="00142B6E"/>
    <w:rsid w:val="00317174"/>
    <w:rsid w:val="00343653"/>
    <w:rsid w:val="00424888"/>
    <w:rsid w:val="004330A1"/>
    <w:rsid w:val="0054674D"/>
    <w:rsid w:val="006E4D1B"/>
    <w:rsid w:val="00704A25"/>
    <w:rsid w:val="00754B4A"/>
    <w:rsid w:val="007A71A1"/>
    <w:rsid w:val="009219AB"/>
    <w:rsid w:val="009E0BC2"/>
    <w:rsid w:val="00A46106"/>
    <w:rsid w:val="00A50D68"/>
    <w:rsid w:val="00A54098"/>
    <w:rsid w:val="00A7159C"/>
    <w:rsid w:val="00A74BFB"/>
    <w:rsid w:val="00B2486A"/>
    <w:rsid w:val="00E978FE"/>
    <w:rsid w:val="00E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C10D"/>
  <w15:chartTrackingRefBased/>
  <w15:docId w15:val="{B992C54A-9B57-48E4-90B4-CE50145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7174"/>
    <w:pPr>
      <w:spacing w:after="13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17174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7159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7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ietimas.vilniu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SILAS22</dc:creator>
  <cp:keywords/>
  <dc:description/>
  <cp:lastModifiedBy>Monika Vaškevičiūtė</cp:lastModifiedBy>
  <cp:revision>2</cp:revision>
  <dcterms:created xsi:type="dcterms:W3CDTF">2024-04-03T12:28:00Z</dcterms:created>
  <dcterms:modified xsi:type="dcterms:W3CDTF">2024-04-03T12:28:00Z</dcterms:modified>
</cp:coreProperties>
</file>